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86A607" w14:textId="77777777" w:rsidR="00360424" w:rsidRDefault="00000000">
      <w:pPr>
        <w:spacing w:after="140"/>
        <w:rPr>
          <w:rFonts w:hint="eastAsia"/>
        </w:rPr>
      </w:pPr>
      <w:r>
        <w:rPr>
          <w:noProof/>
        </w:rPr>
        <w:drawing>
          <wp:inline distT="0" distB="0" distL="0" distR="0" wp14:anchorId="53131C53" wp14:editId="1F3281AF">
            <wp:extent cx="1417320" cy="373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ily-logo-color.png"/>
                    <pic:cNvPicPr/>
                  </pic:nvPicPr>
                  <pic:blipFill>
                    <a:blip r:embed="rId8"/>
                    <a:stretch>
                      <a:fillRect/>
                    </a:stretch>
                  </pic:blipFill>
                  <pic:spPr>
                    <a:xfrm>
                      <a:off x="0" y="0"/>
                      <a:ext cx="1417320" cy="373409"/>
                    </a:xfrm>
                    <a:prstGeom prst="rect">
                      <a:avLst/>
                    </a:prstGeom>
                  </pic:spPr>
                </pic:pic>
              </a:graphicData>
            </a:graphic>
          </wp:inline>
        </w:drawing>
      </w:r>
    </w:p>
    <w:p w14:paraId="7D9C1E33" w14:textId="77777777" w:rsidR="00360424" w:rsidRDefault="00000000">
      <w:pPr>
        <w:spacing w:after="40"/>
        <w:rPr>
          <w:rFonts w:hint="eastAsia"/>
        </w:rPr>
      </w:pPr>
      <w:r>
        <w:rPr>
          <w:b/>
          <w:color w:val="037680"/>
          <w:sz w:val="19"/>
        </w:rPr>
        <w:t>CAREER EXPLORATION</w:t>
      </w:r>
    </w:p>
    <w:p w14:paraId="693F8B8D" w14:textId="77777777" w:rsidR="00360424" w:rsidRDefault="00000000">
      <w:pPr>
        <w:spacing w:after="80"/>
        <w:rPr>
          <w:rFonts w:hint="eastAsia"/>
        </w:rPr>
      </w:pPr>
      <w:r>
        <w:rPr>
          <w:rFonts w:ascii="Noto Serif" w:hAnsi="Noto Serif"/>
          <w:b/>
          <w:color w:val="031D32"/>
          <w:sz w:val="56"/>
        </w:rPr>
        <w:t>Career Clues</w:t>
      </w:r>
    </w:p>
    <w:p w14:paraId="45D9982F" w14:textId="77777777" w:rsidR="00360424" w:rsidRDefault="00000000">
      <w:pPr>
        <w:rPr>
          <w:rFonts w:hint="eastAsia"/>
        </w:rPr>
      </w:pPr>
      <w:r>
        <w:rPr>
          <w:sz w:val="24"/>
        </w:rPr>
        <w:t>Help students turn quiz results into language about their strengths, career directions, and one practical next step.</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389"/>
        <w:gridCol w:w="3389"/>
        <w:gridCol w:w="3389"/>
      </w:tblGrid>
      <w:tr w:rsidR="00360424" w14:paraId="598F9818" w14:textId="77777777">
        <w:trPr>
          <w:jc w:val="center"/>
        </w:trPr>
        <w:tc>
          <w:tcPr>
            <w:tcW w:w="3389" w:type="dxa"/>
            <w:shd w:val="clear" w:color="auto" w:fill="031D32"/>
            <w:tcMar>
              <w:top w:w="75" w:type="dxa"/>
              <w:left w:w="100" w:type="dxa"/>
              <w:bottom w:w="75" w:type="dxa"/>
              <w:right w:w="100" w:type="dxa"/>
            </w:tcMar>
          </w:tcPr>
          <w:p w14:paraId="47B0157F" w14:textId="77777777" w:rsidR="00360424" w:rsidRDefault="00000000">
            <w:pPr>
              <w:rPr>
                <w:rFonts w:hint="eastAsia"/>
              </w:rPr>
            </w:pPr>
            <w:r>
              <w:rPr>
                <w:b/>
                <w:color w:val="FFFFFF"/>
                <w:sz w:val="17"/>
              </w:rPr>
              <w:t>TIME NEEDED</w:t>
            </w:r>
          </w:p>
        </w:tc>
        <w:tc>
          <w:tcPr>
            <w:tcW w:w="3389" w:type="dxa"/>
            <w:shd w:val="clear" w:color="auto" w:fill="031D32"/>
            <w:tcMar>
              <w:top w:w="75" w:type="dxa"/>
              <w:left w:w="100" w:type="dxa"/>
              <w:bottom w:w="75" w:type="dxa"/>
              <w:right w:w="100" w:type="dxa"/>
            </w:tcMar>
          </w:tcPr>
          <w:p w14:paraId="49357B7C" w14:textId="77777777" w:rsidR="00360424" w:rsidRDefault="00000000">
            <w:pPr>
              <w:rPr>
                <w:rFonts w:hint="eastAsia"/>
              </w:rPr>
            </w:pPr>
            <w:r>
              <w:rPr>
                <w:b/>
                <w:color w:val="FFFFFF"/>
                <w:sz w:val="17"/>
              </w:rPr>
              <w:t>AUDIENCE</w:t>
            </w:r>
          </w:p>
        </w:tc>
        <w:tc>
          <w:tcPr>
            <w:tcW w:w="3389" w:type="dxa"/>
            <w:shd w:val="clear" w:color="auto" w:fill="031D32"/>
            <w:tcMar>
              <w:top w:w="75" w:type="dxa"/>
              <w:left w:w="100" w:type="dxa"/>
              <w:bottom w:w="75" w:type="dxa"/>
              <w:right w:w="100" w:type="dxa"/>
            </w:tcMar>
          </w:tcPr>
          <w:p w14:paraId="23CF0F6D" w14:textId="77777777" w:rsidR="00360424" w:rsidRDefault="00000000">
            <w:pPr>
              <w:rPr>
                <w:rFonts w:hint="eastAsia"/>
              </w:rPr>
            </w:pPr>
            <w:r>
              <w:rPr>
                <w:b/>
                <w:color w:val="FFFFFF"/>
                <w:sz w:val="17"/>
              </w:rPr>
              <w:t>FORMAT</w:t>
            </w:r>
          </w:p>
        </w:tc>
      </w:tr>
      <w:tr w:rsidR="00360424" w14:paraId="7C41C315" w14:textId="77777777">
        <w:trPr>
          <w:jc w:val="center"/>
        </w:trPr>
        <w:tc>
          <w:tcPr>
            <w:tcW w:w="3389" w:type="dxa"/>
            <w:shd w:val="clear" w:color="auto" w:fill="E0F1F1"/>
            <w:tcMar>
              <w:top w:w="90" w:type="dxa"/>
              <w:left w:w="100" w:type="dxa"/>
              <w:bottom w:w="90" w:type="dxa"/>
              <w:right w:w="100" w:type="dxa"/>
            </w:tcMar>
          </w:tcPr>
          <w:p w14:paraId="74CAC634" w14:textId="77777777" w:rsidR="00360424" w:rsidRDefault="00000000">
            <w:pPr>
              <w:rPr>
                <w:rFonts w:hint="eastAsia"/>
              </w:rPr>
            </w:pPr>
            <w:r>
              <w:rPr>
                <w:sz w:val="20"/>
              </w:rPr>
              <w:t>30 minutes</w:t>
            </w:r>
          </w:p>
        </w:tc>
        <w:tc>
          <w:tcPr>
            <w:tcW w:w="3389" w:type="dxa"/>
            <w:shd w:val="clear" w:color="auto" w:fill="E0F1F1"/>
            <w:tcMar>
              <w:top w:w="90" w:type="dxa"/>
              <w:left w:w="100" w:type="dxa"/>
              <w:bottom w:w="90" w:type="dxa"/>
              <w:right w:w="100" w:type="dxa"/>
            </w:tcMar>
          </w:tcPr>
          <w:p w14:paraId="2222B1E7" w14:textId="77777777" w:rsidR="00360424" w:rsidRDefault="00000000">
            <w:pPr>
              <w:rPr>
                <w:rFonts w:hint="eastAsia"/>
              </w:rPr>
            </w:pPr>
            <w:r>
              <w:rPr>
                <w:sz w:val="20"/>
              </w:rPr>
              <w:t>Grades 9 to 12</w:t>
            </w:r>
          </w:p>
        </w:tc>
        <w:tc>
          <w:tcPr>
            <w:tcW w:w="3389" w:type="dxa"/>
            <w:shd w:val="clear" w:color="auto" w:fill="E0F1F1"/>
            <w:tcMar>
              <w:top w:w="90" w:type="dxa"/>
              <w:left w:w="100" w:type="dxa"/>
              <w:bottom w:w="90" w:type="dxa"/>
              <w:right w:w="100" w:type="dxa"/>
            </w:tcMar>
          </w:tcPr>
          <w:p w14:paraId="280FABE2" w14:textId="77777777" w:rsidR="00360424" w:rsidRDefault="00000000">
            <w:pPr>
              <w:rPr>
                <w:rFonts w:hint="eastAsia"/>
              </w:rPr>
            </w:pPr>
            <w:r>
              <w:rPr>
                <w:sz w:val="20"/>
              </w:rPr>
              <w:t>Individual + reflection</w:t>
            </w:r>
          </w:p>
        </w:tc>
      </w:tr>
    </w:tbl>
    <w:p w14:paraId="01E5EF80" w14:textId="77777777" w:rsidR="00360424" w:rsidRDefault="00360424">
      <w:pPr>
        <w:spacing w:after="0"/>
        <w:rPr>
          <w:rFonts w:hint="eastAsia"/>
        </w:rPr>
      </w:pPr>
    </w:p>
    <w:p w14:paraId="6D21A025" w14:textId="77777777" w:rsidR="00360424" w:rsidRDefault="00000000">
      <w:pPr>
        <w:spacing w:before="200" w:after="100"/>
        <w:rPr>
          <w:rFonts w:hint="eastAsia"/>
        </w:rPr>
      </w:pPr>
      <w:r>
        <w:rPr>
          <w:rFonts w:ascii="Noto Serif" w:hAnsi="Noto Serif"/>
          <w:b/>
          <w:color w:val="031D32"/>
          <w:sz w:val="36"/>
        </w:rPr>
        <w:t>About the activity</w:t>
      </w:r>
    </w:p>
    <w:p w14:paraId="3E099073" w14:textId="77777777" w:rsidR="00360424" w:rsidRDefault="00000000">
      <w:pPr>
        <w:spacing w:after="100" w:line="259" w:lineRule="auto"/>
      </w:pPr>
      <w:r>
        <w:t>Career Clues is a low-pressure career-exploration activity. Students use the quiz to notice patterns in the kinds of work, strengths, and career directions that interest them, then reflect on what fits, what does not, and one way they can test a direction through real-world experience.</w:t>
      </w:r>
    </w:p>
    <w:p w14:paraId="717C0C4E" w14:textId="77777777" w:rsidR="007858A8" w:rsidRDefault="007858A8">
      <w:pPr>
        <w:spacing w:after="100" w:line="259" w:lineRule="auto"/>
        <w:rPr>
          <w:rFonts w:hint="eastAsia"/>
        </w:rPr>
      </w:pPr>
    </w:p>
    <w:tbl>
      <w:tblPr>
        <w:tblW w:w="0" w:type="auto"/>
        <w:jc w:val="center"/>
        <w:tblLayout w:type="fixed"/>
        <w:tblLook w:val="04A0" w:firstRow="1" w:lastRow="0" w:firstColumn="1" w:lastColumn="0" w:noHBand="0" w:noVBand="1"/>
      </w:tblPr>
      <w:tblGrid>
        <w:gridCol w:w="10166"/>
      </w:tblGrid>
      <w:tr w:rsidR="00360424" w14:paraId="726A56C2" w14:textId="77777777">
        <w:trPr>
          <w:jc w:val="center"/>
        </w:trPr>
        <w:tc>
          <w:tcPr>
            <w:tcW w:w="10166" w:type="dxa"/>
            <w:tcBorders>
              <w:top w:val="single" w:sz="8" w:space="0" w:color="00B1B0"/>
              <w:left w:val="single" w:sz="8" w:space="0" w:color="00B1B0"/>
              <w:bottom w:val="single" w:sz="8" w:space="0" w:color="00B1B0"/>
              <w:right w:val="single" w:sz="8" w:space="0" w:color="00B1B0"/>
            </w:tcBorders>
            <w:shd w:val="clear" w:color="auto" w:fill="FFFBDB"/>
            <w:tcMar>
              <w:top w:w="120" w:type="dxa"/>
              <w:left w:w="150" w:type="dxa"/>
              <w:bottom w:w="120" w:type="dxa"/>
              <w:right w:w="150" w:type="dxa"/>
            </w:tcMar>
          </w:tcPr>
          <w:p w14:paraId="0FF7507D" w14:textId="77777777" w:rsidR="00360424" w:rsidRDefault="00000000">
            <w:pPr>
              <w:spacing w:after="60"/>
              <w:rPr>
                <w:rFonts w:hint="eastAsia"/>
              </w:rPr>
            </w:pPr>
            <w:r>
              <w:rPr>
                <w:b/>
                <w:color w:val="031D32"/>
              </w:rPr>
              <w:t>Quick tip for facilitators</w:t>
            </w:r>
          </w:p>
          <w:p w14:paraId="1DD7948B" w14:textId="77777777" w:rsidR="00360424" w:rsidRDefault="00000000">
            <w:pPr>
              <w:spacing w:after="0"/>
              <w:rPr>
                <w:rFonts w:hint="eastAsia"/>
              </w:rPr>
            </w:pPr>
            <w:r>
              <w:rPr>
                <w:sz w:val="20"/>
              </w:rPr>
              <w:t>Keep the activity exploratory. The quiz is a starting point for questions and possibilities, not a prediction of a student’s future or a requirement to choose one career path.</w:t>
            </w:r>
          </w:p>
        </w:tc>
      </w:tr>
    </w:tbl>
    <w:p w14:paraId="748F4E81" w14:textId="77777777" w:rsidR="00360424" w:rsidRDefault="00360424">
      <w:pPr>
        <w:spacing w:after="0"/>
        <w:rPr>
          <w:rFonts w:hint="eastAsia"/>
        </w:rPr>
      </w:pPr>
    </w:p>
    <w:p w14:paraId="38C398A2" w14:textId="77777777" w:rsidR="00360424" w:rsidRDefault="00000000">
      <w:pPr>
        <w:spacing w:before="200" w:after="100"/>
        <w:rPr>
          <w:rFonts w:hint="eastAsia"/>
        </w:rPr>
      </w:pPr>
      <w:r>
        <w:rPr>
          <w:rFonts w:ascii="Noto Serif" w:hAnsi="Noto Serif"/>
          <w:b/>
          <w:color w:val="031D32"/>
          <w:sz w:val="36"/>
        </w:rPr>
        <w:t>Students will</w:t>
      </w:r>
    </w:p>
    <w:p w14:paraId="42C35CBD" w14:textId="77777777" w:rsidR="00360424" w:rsidRDefault="00000000">
      <w:pPr>
        <w:pStyle w:val="ListBullet"/>
        <w:spacing w:after="40"/>
        <w:ind w:left="317" w:hanging="173"/>
        <w:rPr>
          <w:rFonts w:hint="eastAsia"/>
        </w:rPr>
      </w:pPr>
      <w:r>
        <w:t>Identify two or three strengths, phrases, or career directions from their Career Clues result.</w:t>
      </w:r>
    </w:p>
    <w:p w14:paraId="5BC988FD" w14:textId="77777777" w:rsidR="00360424" w:rsidRDefault="00000000">
      <w:pPr>
        <w:pStyle w:val="ListBullet"/>
        <w:spacing w:after="40"/>
        <w:ind w:left="317" w:hanging="173"/>
        <w:rPr>
          <w:rFonts w:hint="eastAsia"/>
        </w:rPr>
      </w:pPr>
      <w:r>
        <w:t>Reflect on which parts of the result feel useful and which parts feel less accurate or important.</w:t>
      </w:r>
    </w:p>
    <w:p w14:paraId="5D9932F1" w14:textId="77777777" w:rsidR="00360424" w:rsidRDefault="00000000">
      <w:pPr>
        <w:pStyle w:val="ListBullet"/>
        <w:spacing w:after="40"/>
        <w:ind w:left="317" w:hanging="173"/>
        <w:rPr>
          <w:rFonts w:hint="eastAsia"/>
        </w:rPr>
      </w:pPr>
      <w:r>
        <w:t>Connect one career direction to a career, program, class, or experience worth investigating.</w:t>
      </w:r>
    </w:p>
    <w:p w14:paraId="59442A01" w14:textId="77777777" w:rsidR="00360424" w:rsidRDefault="00000000">
      <w:pPr>
        <w:pStyle w:val="ListBullet"/>
        <w:spacing w:after="40"/>
        <w:ind w:left="317" w:hanging="173"/>
        <w:rPr>
          <w:rFonts w:hint="eastAsia"/>
        </w:rPr>
      </w:pPr>
      <w:r>
        <w:t>Choose one realistic next step for career exploration or work-based learning.</w:t>
      </w:r>
    </w:p>
    <w:p w14:paraId="270C5C21" w14:textId="77777777" w:rsidR="00360424" w:rsidRDefault="00000000">
      <w:pPr>
        <w:rPr>
          <w:rFonts w:hint="eastAsia"/>
        </w:rPr>
      </w:pPr>
      <w:r>
        <w:br w:type="page"/>
      </w:r>
    </w:p>
    <w:p w14:paraId="203729D1" w14:textId="77777777" w:rsidR="00360424" w:rsidRDefault="00000000">
      <w:pPr>
        <w:spacing w:before="200" w:after="100"/>
        <w:rPr>
          <w:rFonts w:hint="eastAsia"/>
        </w:rPr>
      </w:pPr>
      <w:r>
        <w:rPr>
          <w:rFonts w:ascii="Noto Serif" w:hAnsi="Noto Serif"/>
          <w:b/>
          <w:color w:val="031D32"/>
          <w:sz w:val="36"/>
        </w:rPr>
        <w:lastRenderedPageBreak/>
        <w:t>Student activity</w:t>
      </w:r>
    </w:p>
    <w:p w14:paraId="7F4C09DE" w14:textId="77777777" w:rsidR="00360424" w:rsidRDefault="00000000">
      <w:pPr>
        <w:spacing w:after="100" w:line="259" w:lineRule="auto"/>
        <w:rPr>
          <w:rFonts w:hint="eastAsia"/>
        </w:rPr>
      </w:pPr>
      <w:r>
        <w:t>Students complete the Career Clues quiz independently, then use their result to move from “this sounds like me” to one concrete exploration step.</w:t>
      </w:r>
    </w:p>
    <w:p w14:paraId="23238CC6" w14:textId="77777777" w:rsidR="00360424" w:rsidRDefault="00000000">
      <w:pPr>
        <w:spacing w:after="60"/>
        <w:ind w:left="403" w:hanging="288"/>
        <w:rPr>
          <w:rFonts w:hint="eastAsia"/>
        </w:rPr>
      </w:pPr>
      <w:r>
        <w:rPr>
          <w:b/>
          <w:color w:val="031D32"/>
          <w:sz w:val="20"/>
        </w:rPr>
        <w:t xml:space="preserve">1. </w:t>
      </w:r>
      <w:r>
        <w:rPr>
          <w:sz w:val="20"/>
        </w:rPr>
        <w:t>Take the Career Clues quiz and note your top result, plus two or three words or phrases that stand out.</w:t>
      </w:r>
    </w:p>
    <w:p w14:paraId="25DC5CD3" w14:textId="77777777" w:rsidR="00360424" w:rsidRDefault="00000000">
      <w:pPr>
        <w:spacing w:after="60"/>
        <w:ind w:left="403" w:hanging="288"/>
        <w:rPr>
          <w:rFonts w:hint="eastAsia"/>
        </w:rPr>
      </w:pPr>
      <w:r>
        <w:rPr>
          <w:b/>
          <w:color w:val="031D32"/>
          <w:sz w:val="20"/>
        </w:rPr>
        <w:t xml:space="preserve">2. </w:t>
      </w:r>
      <w:r>
        <w:rPr>
          <w:sz w:val="20"/>
        </w:rPr>
        <w:t>Reality-check the result: identify what feels like you, what feels less important, and what you would want to explore further.</w:t>
      </w:r>
    </w:p>
    <w:p w14:paraId="11E1DCC7" w14:textId="77777777" w:rsidR="00360424" w:rsidRDefault="00000000">
      <w:pPr>
        <w:spacing w:after="60"/>
        <w:ind w:left="403" w:hanging="288"/>
        <w:rPr>
          <w:rFonts w:hint="eastAsia"/>
        </w:rPr>
      </w:pPr>
      <w:r>
        <w:rPr>
          <w:b/>
          <w:color w:val="031D32"/>
          <w:sz w:val="20"/>
        </w:rPr>
        <w:t xml:space="preserve">3. </w:t>
      </w:r>
      <w:r>
        <w:rPr>
          <w:sz w:val="20"/>
        </w:rPr>
        <w:t>Choose one career direction, career, major/program, class, or skill from the result that you want to investigate.</w:t>
      </w:r>
    </w:p>
    <w:p w14:paraId="20DF74C5" w14:textId="77777777" w:rsidR="00360424" w:rsidRDefault="00000000">
      <w:pPr>
        <w:spacing w:after="60"/>
        <w:ind w:left="403" w:hanging="288"/>
        <w:rPr>
          <w:rFonts w:hint="eastAsia"/>
        </w:rPr>
      </w:pPr>
      <w:r>
        <w:rPr>
          <w:b/>
          <w:color w:val="031D32"/>
          <w:sz w:val="20"/>
        </w:rPr>
        <w:t xml:space="preserve">4. </w:t>
      </w:r>
      <w:r>
        <w:rPr>
          <w:sz w:val="20"/>
        </w:rPr>
        <w:t>Choose one realistic next step that would help you test that direction, such as a job shadow, volunteer role, internship, class, personal project, informational interview, or other work experience.</w:t>
      </w:r>
    </w:p>
    <w:p w14:paraId="378F5F11" w14:textId="77777777" w:rsidR="00360424" w:rsidRDefault="00000000">
      <w:pPr>
        <w:spacing w:before="200" w:after="100"/>
        <w:rPr>
          <w:rFonts w:hint="eastAsia"/>
        </w:rPr>
      </w:pPr>
      <w:r>
        <w:rPr>
          <w:rFonts w:ascii="Noto Serif" w:hAnsi="Noto Serif"/>
          <w:b/>
          <w:color w:val="031D32"/>
          <w:sz w:val="36"/>
        </w:rPr>
        <w:t>Take the next step</w:t>
      </w:r>
    </w:p>
    <w:p w14:paraId="123EDD2E" w14:textId="77777777" w:rsidR="00360424" w:rsidRDefault="00000000">
      <w:pPr>
        <w:spacing w:after="100" w:line="259" w:lineRule="auto"/>
        <w:rPr>
          <w:rFonts w:hint="eastAsia"/>
        </w:rPr>
      </w:pPr>
      <w:r>
        <w:t>Keep the core 30-minute module focused. These resources are the strongest companions to the Career Clues activity.</w:t>
      </w:r>
    </w:p>
    <w:tbl>
      <w:tblPr>
        <w:tblW w:w="0" w:type="auto"/>
        <w:jc w:val="center"/>
        <w:tblLayout w:type="fixed"/>
        <w:tblLook w:val="04A0" w:firstRow="1" w:lastRow="0" w:firstColumn="1" w:lastColumn="0" w:noHBand="0" w:noVBand="1"/>
      </w:tblPr>
      <w:tblGrid>
        <w:gridCol w:w="10166"/>
      </w:tblGrid>
      <w:tr w:rsidR="00360424" w14:paraId="40AC3AAA" w14:textId="77777777">
        <w:trPr>
          <w:jc w:val="center"/>
        </w:trPr>
        <w:tc>
          <w:tcPr>
            <w:tcW w:w="10166" w:type="dxa"/>
            <w:tcBorders>
              <w:top w:val="single" w:sz="18" w:space="0" w:color="ED8B00"/>
              <w:left w:val="single" w:sz="4" w:space="0" w:color="D9E1E5"/>
              <w:bottom w:val="single" w:sz="4" w:space="0" w:color="D9E1E5"/>
              <w:right w:val="single" w:sz="4" w:space="0" w:color="D9E1E5"/>
            </w:tcBorders>
            <w:shd w:val="clear" w:color="auto" w:fill="FFFFFF"/>
            <w:tcMar>
              <w:top w:w="110" w:type="dxa"/>
              <w:left w:w="140" w:type="dxa"/>
              <w:bottom w:w="110" w:type="dxa"/>
              <w:right w:w="140" w:type="dxa"/>
            </w:tcMar>
          </w:tcPr>
          <w:p w14:paraId="10B7E490" w14:textId="77777777" w:rsidR="00360424" w:rsidRDefault="00000000">
            <w:pPr>
              <w:spacing w:after="40"/>
              <w:rPr>
                <w:rFonts w:hint="eastAsia"/>
              </w:rPr>
            </w:pPr>
            <w:r>
              <w:rPr>
                <w:b/>
                <w:color w:val="037680"/>
                <w:sz w:val="16"/>
              </w:rPr>
              <w:t>CORE RESOURCE · EXPERIENCE</w:t>
            </w:r>
          </w:p>
          <w:p w14:paraId="79C81A49" w14:textId="77777777" w:rsidR="00360424" w:rsidRDefault="00000000">
            <w:pPr>
              <w:spacing w:after="40"/>
              <w:rPr>
                <w:rFonts w:hint="eastAsia"/>
              </w:rPr>
            </w:pPr>
            <w:r>
              <w:rPr>
                <w:b/>
                <w:color w:val="031D32"/>
              </w:rPr>
              <w:t>How to Get Work Experience in High School</w:t>
            </w:r>
          </w:p>
          <w:p w14:paraId="0CA568A5" w14:textId="77777777" w:rsidR="00360424" w:rsidRDefault="00000000">
            <w:pPr>
              <w:spacing w:after="0"/>
              <w:rPr>
                <w:rFonts w:hint="eastAsia"/>
              </w:rPr>
            </w:pPr>
            <w:r>
              <w:rPr>
                <w:sz w:val="19"/>
              </w:rPr>
              <w:t>Use the guide to compare jobs, internships, apprenticeships, volunteering, job shadowing, informational interviews, school activities, family responsibilities, personal projects, and virtual job simulations. Ask: Which option could help you test your direction now?</w:t>
            </w:r>
          </w:p>
        </w:tc>
      </w:tr>
    </w:tbl>
    <w:p w14:paraId="2A53527E" w14:textId="77777777" w:rsidR="00360424" w:rsidRDefault="00360424">
      <w:pPr>
        <w:spacing w:after="20"/>
        <w:rPr>
          <w:rFonts w:hint="eastAsia"/>
        </w:rPr>
      </w:pPr>
    </w:p>
    <w:tbl>
      <w:tblPr>
        <w:tblW w:w="0" w:type="auto"/>
        <w:jc w:val="center"/>
        <w:tblLayout w:type="fixed"/>
        <w:tblLook w:val="04A0" w:firstRow="1" w:lastRow="0" w:firstColumn="1" w:lastColumn="0" w:noHBand="0" w:noVBand="1"/>
      </w:tblPr>
      <w:tblGrid>
        <w:gridCol w:w="10166"/>
      </w:tblGrid>
      <w:tr w:rsidR="00360424" w14:paraId="79B44883" w14:textId="77777777">
        <w:trPr>
          <w:jc w:val="center"/>
        </w:trPr>
        <w:tc>
          <w:tcPr>
            <w:tcW w:w="10166" w:type="dxa"/>
            <w:tcBorders>
              <w:top w:val="single" w:sz="18" w:space="0" w:color="00B1B0"/>
              <w:left w:val="single" w:sz="4" w:space="0" w:color="D9E1E5"/>
              <w:bottom w:val="single" w:sz="4" w:space="0" w:color="D9E1E5"/>
              <w:right w:val="single" w:sz="4" w:space="0" w:color="D9E1E5"/>
            </w:tcBorders>
            <w:shd w:val="clear" w:color="auto" w:fill="FFFFFF"/>
            <w:tcMar>
              <w:top w:w="110" w:type="dxa"/>
              <w:left w:w="140" w:type="dxa"/>
              <w:bottom w:w="110" w:type="dxa"/>
              <w:right w:w="140" w:type="dxa"/>
            </w:tcMar>
          </w:tcPr>
          <w:p w14:paraId="5990713B" w14:textId="77777777" w:rsidR="00360424" w:rsidRDefault="00000000">
            <w:pPr>
              <w:spacing w:after="40"/>
              <w:rPr>
                <w:rFonts w:hint="eastAsia"/>
              </w:rPr>
            </w:pPr>
            <w:r>
              <w:rPr>
                <w:b/>
                <w:color w:val="037680"/>
                <w:sz w:val="16"/>
              </w:rPr>
              <w:t>CORE RESOURCE · STRENGTHS</w:t>
            </w:r>
          </w:p>
          <w:p w14:paraId="1554CCE3" w14:textId="77777777" w:rsidR="00360424" w:rsidRDefault="00000000">
            <w:pPr>
              <w:spacing w:after="40"/>
              <w:rPr>
                <w:rFonts w:hint="eastAsia"/>
              </w:rPr>
            </w:pPr>
            <w:r>
              <w:rPr>
                <w:b/>
                <w:color w:val="031D32"/>
              </w:rPr>
              <w:t>High School Resume: A Step-by-Step Guide</w:t>
            </w:r>
          </w:p>
          <w:p w14:paraId="7144DBE1" w14:textId="77777777" w:rsidR="00360424" w:rsidRDefault="00000000">
            <w:pPr>
              <w:spacing w:after="0"/>
              <w:rPr>
                <w:rFonts w:hint="eastAsia"/>
              </w:rPr>
            </w:pPr>
            <w:r>
              <w:rPr>
                <w:sz w:val="19"/>
              </w:rPr>
              <w:t>Choose one strength word or phrase from your result and connect it to evidence from an activity, project, responsibility, volunteer role, or job.</w:t>
            </w:r>
          </w:p>
        </w:tc>
      </w:tr>
    </w:tbl>
    <w:p w14:paraId="144EBA83" w14:textId="77777777" w:rsidR="00360424" w:rsidRDefault="00360424">
      <w:pPr>
        <w:spacing w:after="20"/>
        <w:rPr>
          <w:rFonts w:hint="eastAsia"/>
        </w:rPr>
      </w:pPr>
    </w:p>
    <w:tbl>
      <w:tblPr>
        <w:tblW w:w="0" w:type="auto"/>
        <w:jc w:val="center"/>
        <w:tblLayout w:type="fixed"/>
        <w:tblLook w:val="04A0" w:firstRow="1" w:lastRow="0" w:firstColumn="1" w:lastColumn="0" w:noHBand="0" w:noVBand="1"/>
      </w:tblPr>
      <w:tblGrid>
        <w:gridCol w:w="10166"/>
      </w:tblGrid>
      <w:tr w:rsidR="00360424" w14:paraId="49D86B5B" w14:textId="77777777">
        <w:trPr>
          <w:jc w:val="center"/>
        </w:trPr>
        <w:tc>
          <w:tcPr>
            <w:tcW w:w="10166" w:type="dxa"/>
            <w:tcBorders>
              <w:top w:val="single" w:sz="18" w:space="0" w:color="FFE510"/>
              <w:left w:val="single" w:sz="4" w:space="0" w:color="D9E1E5"/>
              <w:bottom w:val="single" w:sz="4" w:space="0" w:color="D9E1E5"/>
              <w:right w:val="single" w:sz="4" w:space="0" w:color="D9E1E5"/>
            </w:tcBorders>
            <w:shd w:val="clear" w:color="auto" w:fill="FFFFFF"/>
            <w:tcMar>
              <w:top w:w="110" w:type="dxa"/>
              <w:left w:w="140" w:type="dxa"/>
              <w:bottom w:w="110" w:type="dxa"/>
              <w:right w:w="140" w:type="dxa"/>
            </w:tcMar>
          </w:tcPr>
          <w:p w14:paraId="2B55DCE0" w14:textId="77777777" w:rsidR="00360424" w:rsidRDefault="00000000">
            <w:pPr>
              <w:spacing w:after="40"/>
              <w:rPr>
                <w:rFonts w:hint="eastAsia"/>
              </w:rPr>
            </w:pPr>
            <w:r>
              <w:rPr>
                <w:b/>
                <w:color w:val="037680"/>
                <w:sz w:val="16"/>
              </w:rPr>
              <w:t>CORE RESOURCE · PLANNING</w:t>
            </w:r>
          </w:p>
          <w:p w14:paraId="18075A70" w14:textId="77777777" w:rsidR="00360424" w:rsidRDefault="00000000">
            <w:pPr>
              <w:spacing w:after="40"/>
              <w:rPr>
                <w:rFonts w:hint="eastAsia"/>
              </w:rPr>
            </w:pPr>
            <w:r>
              <w:rPr>
                <w:b/>
                <w:color w:val="031D32"/>
              </w:rPr>
              <w:t>Career Planning for High School Students</w:t>
            </w:r>
          </w:p>
          <w:p w14:paraId="6D254517" w14:textId="77777777" w:rsidR="00360424" w:rsidRDefault="00000000">
            <w:pPr>
              <w:spacing w:after="0"/>
              <w:rPr>
                <w:rFonts w:hint="eastAsia"/>
              </w:rPr>
            </w:pPr>
            <w:r>
              <w:rPr>
                <w:sz w:val="19"/>
              </w:rPr>
              <w:t>Use interests, strengths, values, and preferred lifestyle as additional lenses before narrowing career options.</w:t>
            </w:r>
          </w:p>
        </w:tc>
      </w:tr>
    </w:tbl>
    <w:p w14:paraId="0E9B6066" w14:textId="77777777" w:rsidR="00360424" w:rsidRDefault="00360424">
      <w:pPr>
        <w:spacing w:after="20"/>
        <w:rPr>
          <w:rFonts w:hint="eastAsia"/>
        </w:rPr>
      </w:pPr>
    </w:p>
    <w:p w14:paraId="79CDD077" w14:textId="77777777" w:rsidR="00360424" w:rsidRDefault="00000000">
      <w:pPr>
        <w:spacing w:before="140" w:after="100"/>
        <w:rPr>
          <w:rFonts w:hint="eastAsia"/>
        </w:rPr>
      </w:pPr>
      <w:r>
        <w:rPr>
          <w:rFonts w:ascii="Noto Serif" w:hAnsi="Noto Serif"/>
          <w:b/>
          <w:color w:val="031D32"/>
          <w:sz w:val="26"/>
        </w:rPr>
        <w:t>Explore more</w:t>
      </w:r>
    </w:p>
    <w:p w14:paraId="67C353E6" w14:textId="77777777" w:rsidR="00360424" w:rsidRDefault="00000000">
      <w:pPr>
        <w:pStyle w:val="ListBullet"/>
        <w:spacing w:after="40"/>
        <w:ind w:left="317" w:hanging="173"/>
        <w:rPr>
          <w:rFonts w:hint="eastAsia"/>
        </w:rPr>
      </w:pPr>
      <w:r>
        <w:t>College Major Quiz — for students who want to compare Career Clues with possible college majors.</w:t>
      </w:r>
    </w:p>
    <w:p w14:paraId="4B768355" w14:textId="77777777" w:rsidR="00360424" w:rsidRDefault="00000000">
      <w:pPr>
        <w:pStyle w:val="ListBullet"/>
        <w:spacing w:after="40"/>
        <w:ind w:left="317" w:hanging="173"/>
        <w:rPr>
          <w:rFonts w:hint="eastAsia"/>
        </w:rPr>
      </w:pPr>
      <w:r>
        <w:t>Explore College Majors and Degrees — investigate what students study, related careers, and possible outcomes.</w:t>
      </w:r>
    </w:p>
    <w:p w14:paraId="1C99397C" w14:textId="77777777" w:rsidR="00360424" w:rsidRDefault="00000000">
      <w:pPr>
        <w:pStyle w:val="ListBullet"/>
        <w:spacing w:after="40"/>
        <w:ind w:left="317" w:hanging="173"/>
        <w:rPr>
          <w:rFonts w:hint="eastAsia"/>
        </w:rPr>
      </w:pPr>
      <w:r>
        <w:t>How to Get an Internship in High School — useful for students ready to pursue a more structured experience.</w:t>
      </w:r>
    </w:p>
    <w:p w14:paraId="3D3F0936" w14:textId="77777777" w:rsidR="00360424" w:rsidRDefault="00000000">
      <w:pPr>
        <w:pStyle w:val="ListBullet"/>
        <w:spacing w:after="40"/>
        <w:ind w:left="317" w:hanging="173"/>
        <w:rPr>
          <w:rFonts w:hint="eastAsia"/>
        </w:rPr>
      </w:pPr>
      <w:r>
        <w:t>Virtual job simulations — try career-related tasks before making a bigger commitment.</w:t>
      </w:r>
    </w:p>
    <w:p w14:paraId="36513B2D" w14:textId="77777777" w:rsidR="00360424" w:rsidRDefault="00000000">
      <w:pPr>
        <w:rPr>
          <w:rFonts w:hint="eastAsia"/>
        </w:rPr>
      </w:pPr>
      <w:r>
        <w:br w:type="page"/>
      </w:r>
    </w:p>
    <w:p w14:paraId="65581007" w14:textId="77777777" w:rsidR="00360424" w:rsidRDefault="00000000">
      <w:pPr>
        <w:spacing w:before="200" w:after="100"/>
        <w:rPr>
          <w:rFonts w:hint="eastAsia"/>
        </w:rPr>
      </w:pPr>
      <w:r>
        <w:rPr>
          <w:rFonts w:ascii="Noto Serif" w:hAnsi="Noto Serif"/>
          <w:b/>
          <w:color w:val="031D32"/>
          <w:sz w:val="36"/>
        </w:rPr>
        <w:lastRenderedPageBreak/>
        <w:t>Facilitator guide highlights</w:t>
      </w:r>
    </w:p>
    <w:p w14:paraId="7E6BBED8" w14:textId="77777777" w:rsidR="00360424" w:rsidRDefault="00000000">
      <w:pPr>
        <w:spacing w:after="100" w:line="259" w:lineRule="auto"/>
        <w:rPr>
          <w:rFonts w:hint="eastAsia"/>
        </w:rPr>
      </w:pPr>
      <w:r>
        <w:t>A simple 30-minute flow that keeps the quiz at the center and helps students turn a result into a practical next step.</w:t>
      </w:r>
    </w:p>
    <w:tbl>
      <w:tblPr>
        <w:tblW w:w="0" w:type="auto"/>
        <w:jc w:val="center"/>
        <w:tblLayout w:type="fixed"/>
        <w:tblLook w:val="04A0" w:firstRow="1" w:lastRow="0" w:firstColumn="1" w:lastColumn="0" w:noHBand="0" w:noVBand="1"/>
      </w:tblPr>
      <w:tblGrid>
        <w:gridCol w:w="2541"/>
        <w:gridCol w:w="2541"/>
        <w:gridCol w:w="2541"/>
        <w:gridCol w:w="2541"/>
      </w:tblGrid>
      <w:tr w:rsidR="00360424" w14:paraId="520F9E5C" w14:textId="77777777">
        <w:trPr>
          <w:tblHeader/>
          <w:jc w:val="center"/>
        </w:trPr>
        <w:tc>
          <w:tcPr>
            <w:tcW w:w="2541" w:type="dxa"/>
            <w:shd w:val="clear" w:color="auto" w:fill="031D32"/>
            <w:tcMar>
              <w:top w:w="75" w:type="dxa"/>
              <w:left w:w="80" w:type="dxa"/>
              <w:bottom w:w="75" w:type="dxa"/>
              <w:right w:w="80" w:type="dxa"/>
            </w:tcMar>
          </w:tcPr>
          <w:p w14:paraId="068570AA" w14:textId="77777777" w:rsidR="00360424" w:rsidRDefault="00000000">
            <w:pPr>
              <w:rPr>
                <w:rFonts w:hint="eastAsia"/>
              </w:rPr>
            </w:pPr>
            <w:r>
              <w:rPr>
                <w:b/>
                <w:color w:val="FFFFFF"/>
                <w:sz w:val="17"/>
              </w:rPr>
              <w:t>Time</w:t>
            </w:r>
          </w:p>
        </w:tc>
        <w:tc>
          <w:tcPr>
            <w:tcW w:w="2541" w:type="dxa"/>
            <w:shd w:val="clear" w:color="auto" w:fill="031D32"/>
            <w:tcMar>
              <w:top w:w="75" w:type="dxa"/>
              <w:left w:w="80" w:type="dxa"/>
              <w:bottom w:w="75" w:type="dxa"/>
              <w:right w:w="80" w:type="dxa"/>
            </w:tcMar>
          </w:tcPr>
          <w:p w14:paraId="483FD78A" w14:textId="77777777" w:rsidR="00360424" w:rsidRDefault="00000000">
            <w:pPr>
              <w:rPr>
                <w:rFonts w:hint="eastAsia"/>
              </w:rPr>
            </w:pPr>
            <w:r>
              <w:rPr>
                <w:b/>
                <w:color w:val="FFFFFF"/>
                <w:sz w:val="17"/>
              </w:rPr>
              <w:t>Step</w:t>
            </w:r>
          </w:p>
        </w:tc>
        <w:tc>
          <w:tcPr>
            <w:tcW w:w="2541" w:type="dxa"/>
            <w:shd w:val="clear" w:color="auto" w:fill="031D32"/>
            <w:tcMar>
              <w:top w:w="75" w:type="dxa"/>
              <w:left w:w="80" w:type="dxa"/>
              <w:bottom w:w="75" w:type="dxa"/>
              <w:right w:w="80" w:type="dxa"/>
            </w:tcMar>
          </w:tcPr>
          <w:p w14:paraId="543CA24C" w14:textId="77777777" w:rsidR="00360424" w:rsidRDefault="00000000">
            <w:pPr>
              <w:rPr>
                <w:rFonts w:hint="eastAsia"/>
              </w:rPr>
            </w:pPr>
            <w:r>
              <w:rPr>
                <w:b/>
                <w:color w:val="FFFFFF"/>
                <w:sz w:val="17"/>
              </w:rPr>
              <w:t>Student action</w:t>
            </w:r>
          </w:p>
        </w:tc>
        <w:tc>
          <w:tcPr>
            <w:tcW w:w="2541" w:type="dxa"/>
            <w:shd w:val="clear" w:color="auto" w:fill="031D32"/>
            <w:tcMar>
              <w:top w:w="75" w:type="dxa"/>
              <w:left w:w="80" w:type="dxa"/>
              <w:bottom w:w="75" w:type="dxa"/>
              <w:right w:w="80" w:type="dxa"/>
            </w:tcMar>
          </w:tcPr>
          <w:p w14:paraId="352B1D4B" w14:textId="77777777" w:rsidR="00360424" w:rsidRDefault="00000000">
            <w:pPr>
              <w:rPr>
                <w:rFonts w:hint="eastAsia"/>
              </w:rPr>
            </w:pPr>
            <w:r>
              <w:rPr>
                <w:b/>
                <w:color w:val="FFFFFF"/>
                <w:sz w:val="17"/>
              </w:rPr>
              <w:t>Facilitator move</w:t>
            </w:r>
          </w:p>
        </w:tc>
      </w:tr>
      <w:tr w:rsidR="00360424" w14:paraId="33274E86" w14:textId="77777777">
        <w:trPr>
          <w:jc w:val="center"/>
        </w:trPr>
        <w:tc>
          <w:tcPr>
            <w:tcW w:w="2541" w:type="dxa"/>
            <w:tcBorders>
              <w:bottom w:val="single" w:sz="3" w:space="0" w:color="D9E1E5"/>
            </w:tcBorders>
            <w:tcMar>
              <w:top w:w="90" w:type="dxa"/>
              <w:left w:w="90" w:type="dxa"/>
              <w:bottom w:w="90" w:type="dxa"/>
              <w:right w:w="90" w:type="dxa"/>
            </w:tcMar>
            <w:vAlign w:val="center"/>
          </w:tcPr>
          <w:p w14:paraId="3C3B20A4" w14:textId="77777777" w:rsidR="00360424" w:rsidRDefault="00000000">
            <w:pPr>
              <w:rPr>
                <w:rFonts w:hint="eastAsia"/>
              </w:rPr>
            </w:pPr>
            <w:r>
              <w:rPr>
                <w:sz w:val="17"/>
              </w:rPr>
              <w:t>3 min</w:t>
            </w:r>
          </w:p>
        </w:tc>
        <w:tc>
          <w:tcPr>
            <w:tcW w:w="2541" w:type="dxa"/>
            <w:tcBorders>
              <w:bottom w:val="single" w:sz="3" w:space="0" w:color="D9E1E5"/>
            </w:tcBorders>
            <w:tcMar>
              <w:top w:w="90" w:type="dxa"/>
              <w:left w:w="90" w:type="dxa"/>
              <w:bottom w:w="90" w:type="dxa"/>
              <w:right w:w="90" w:type="dxa"/>
            </w:tcMar>
            <w:vAlign w:val="center"/>
          </w:tcPr>
          <w:p w14:paraId="435FF8AA" w14:textId="77777777" w:rsidR="00360424" w:rsidRDefault="00000000">
            <w:pPr>
              <w:rPr>
                <w:rFonts w:hint="eastAsia"/>
              </w:rPr>
            </w:pPr>
            <w:r>
              <w:rPr>
                <w:b/>
                <w:color w:val="031D32"/>
                <w:sz w:val="17"/>
              </w:rPr>
              <w:t>Introduce</w:t>
            </w:r>
          </w:p>
        </w:tc>
        <w:tc>
          <w:tcPr>
            <w:tcW w:w="2541" w:type="dxa"/>
            <w:tcBorders>
              <w:bottom w:val="single" w:sz="3" w:space="0" w:color="D9E1E5"/>
            </w:tcBorders>
            <w:tcMar>
              <w:top w:w="90" w:type="dxa"/>
              <w:left w:w="90" w:type="dxa"/>
              <w:bottom w:w="90" w:type="dxa"/>
              <w:right w:w="90" w:type="dxa"/>
            </w:tcMar>
            <w:vAlign w:val="center"/>
          </w:tcPr>
          <w:p w14:paraId="53D3575E" w14:textId="77777777" w:rsidR="00360424" w:rsidRDefault="00000000">
            <w:pPr>
              <w:rPr>
                <w:rFonts w:hint="eastAsia"/>
              </w:rPr>
            </w:pPr>
            <w:r>
              <w:rPr>
                <w:sz w:val="17"/>
              </w:rPr>
              <w:t>Hear the purpose and open the quiz.</w:t>
            </w:r>
          </w:p>
        </w:tc>
        <w:tc>
          <w:tcPr>
            <w:tcW w:w="2541" w:type="dxa"/>
            <w:tcBorders>
              <w:bottom w:val="single" w:sz="3" w:space="0" w:color="D9E1E5"/>
            </w:tcBorders>
            <w:tcMar>
              <w:top w:w="90" w:type="dxa"/>
              <w:left w:w="90" w:type="dxa"/>
              <w:bottom w:w="90" w:type="dxa"/>
              <w:right w:w="90" w:type="dxa"/>
            </w:tcMar>
            <w:vAlign w:val="center"/>
          </w:tcPr>
          <w:p w14:paraId="6DCB812B" w14:textId="77777777" w:rsidR="00360424" w:rsidRDefault="00000000">
            <w:pPr>
              <w:rPr>
                <w:rFonts w:hint="eastAsia"/>
              </w:rPr>
            </w:pPr>
            <w:r>
              <w:rPr>
                <w:sz w:val="17"/>
              </w:rPr>
              <w:t>Frame the result as a starting point. There is no “best” result and students do not need to choose a career today.</w:t>
            </w:r>
          </w:p>
        </w:tc>
      </w:tr>
      <w:tr w:rsidR="00360424" w14:paraId="2214AE17" w14:textId="77777777">
        <w:trPr>
          <w:jc w:val="center"/>
        </w:trPr>
        <w:tc>
          <w:tcPr>
            <w:tcW w:w="2541" w:type="dxa"/>
            <w:tcBorders>
              <w:bottom w:val="single" w:sz="3" w:space="0" w:color="D9E1E5"/>
            </w:tcBorders>
            <w:shd w:val="clear" w:color="auto" w:fill="F7F7F9"/>
            <w:tcMar>
              <w:top w:w="90" w:type="dxa"/>
              <w:left w:w="90" w:type="dxa"/>
              <w:bottom w:w="90" w:type="dxa"/>
              <w:right w:w="90" w:type="dxa"/>
            </w:tcMar>
            <w:vAlign w:val="center"/>
          </w:tcPr>
          <w:p w14:paraId="05FC46EC" w14:textId="77777777" w:rsidR="00360424" w:rsidRDefault="00000000">
            <w:pPr>
              <w:rPr>
                <w:rFonts w:hint="eastAsia"/>
              </w:rPr>
            </w:pPr>
            <w:r>
              <w:rPr>
                <w:sz w:val="17"/>
              </w:rPr>
              <w:t>9 min</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3A396FDA" w14:textId="77777777" w:rsidR="00360424" w:rsidRDefault="00000000">
            <w:pPr>
              <w:rPr>
                <w:rFonts w:hint="eastAsia"/>
              </w:rPr>
            </w:pPr>
            <w:r>
              <w:rPr>
                <w:b/>
                <w:color w:val="031D32"/>
                <w:sz w:val="17"/>
              </w:rPr>
              <w:t>Complete</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4884C6CD" w14:textId="77777777" w:rsidR="00360424" w:rsidRDefault="00000000">
            <w:pPr>
              <w:rPr>
                <w:rFonts w:hint="eastAsia"/>
              </w:rPr>
            </w:pPr>
            <w:r>
              <w:rPr>
                <w:sz w:val="17"/>
              </w:rPr>
              <w:t>Take the quiz and note the result plus two or three words or phrases that stand out.</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28CB80B0" w14:textId="77777777" w:rsidR="00360424" w:rsidRDefault="00000000">
            <w:pPr>
              <w:rPr>
                <w:rFonts w:hint="eastAsia"/>
              </w:rPr>
            </w:pPr>
            <w:r>
              <w:rPr>
                <w:sz w:val="17"/>
              </w:rPr>
              <w:t>Circulate for access questions. Avoid interpreting results for students before they have had time to react to them.</w:t>
            </w:r>
          </w:p>
        </w:tc>
      </w:tr>
      <w:tr w:rsidR="00360424" w14:paraId="50EB50D4" w14:textId="77777777">
        <w:trPr>
          <w:jc w:val="center"/>
        </w:trPr>
        <w:tc>
          <w:tcPr>
            <w:tcW w:w="2541" w:type="dxa"/>
            <w:tcBorders>
              <w:bottom w:val="single" w:sz="3" w:space="0" w:color="D9E1E5"/>
            </w:tcBorders>
            <w:tcMar>
              <w:top w:w="90" w:type="dxa"/>
              <w:left w:w="90" w:type="dxa"/>
              <w:bottom w:w="90" w:type="dxa"/>
              <w:right w:w="90" w:type="dxa"/>
            </w:tcMar>
            <w:vAlign w:val="center"/>
          </w:tcPr>
          <w:p w14:paraId="0E676D25" w14:textId="77777777" w:rsidR="00360424" w:rsidRDefault="00000000">
            <w:pPr>
              <w:rPr>
                <w:rFonts w:hint="eastAsia"/>
              </w:rPr>
            </w:pPr>
            <w:r>
              <w:rPr>
                <w:sz w:val="17"/>
              </w:rPr>
              <w:t>13 min</w:t>
            </w:r>
          </w:p>
        </w:tc>
        <w:tc>
          <w:tcPr>
            <w:tcW w:w="2541" w:type="dxa"/>
            <w:tcBorders>
              <w:bottom w:val="single" w:sz="3" w:space="0" w:color="D9E1E5"/>
            </w:tcBorders>
            <w:tcMar>
              <w:top w:w="90" w:type="dxa"/>
              <w:left w:w="90" w:type="dxa"/>
              <w:bottom w:w="90" w:type="dxa"/>
              <w:right w:w="90" w:type="dxa"/>
            </w:tcMar>
            <w:vAlign w:val="center"/>
          </w:tcPr>
          <w:p w14:paraId="30D2CE2D" w14:textId="77777777" w:rsidR="00360424" w:rsidRDefault="00000000">
            <w:pPr>
              <w:rPr>
                <w:rFonts w:hint="eastAsia"/>
              </w:rPr>
            </w:pPr>
            <w:r>
              <w:rPr>
                <w:b/>
                <w:color w:val="031D32"/>
                <w:sz w:val="17"/>
              </w:rPr>
              <w:t>Reflect + connect</w:t>
            </w:r>
          </w:p>
        </w:tc>
        <w:tc>
          <w:tcPr>
            <w:tcW w:w="2541" w:type="dxa"/>
            <w:tcBorders>
              <w:bottom w:val="single" w:sz="3" w:space="0" w:color="D9E1E5"/>
            </w:tcBorders>
            <w:tcMar>
              <w:top w:w="90" w:type="dxa"/>
              <w:left w:w="90" w:type="dxa"/>
              <w:bottom w:w="90" w:type="dxa"/>
              <w:right w:w="90" w:type="dxa"/>
            </w:tcMar>
            <w:vAlign w:val="center"/>
          </w:tcPr>
          <w:p w14:paraId="223C74DC" w14:textId="77777777" w:rsidR="00360424" w:rsidRDefault="00000000">
            <w:pPr>
              <w:rPr>
                <w:rFonts w:hint="eastAsia"/>
              </w:rPr>
            </w:pPr>
            <w:r>
              <w:rPr>
                <w:sz w:val="17"/>
              </w:rPr>
              <w:t>Identify what fits, choose one direction to investigate, and connect it to a career, program, class, or experience.</w:t>
            </w:r>
          </w:p>
        </w:tc>
        <w:tc>
          <w:tcPr>
            <w:tcW w:w="2541" w:type="dxa"/>
            <w:tcBorders>
              <w:bottom w:val="single" w:sz="3" w:space="0" w:color="D9E1E5"/>
            </w:tcBorders>
            <w:tcMar>
              <w:top w:w="90" w:type="dxa"/>
              <w:left w:w="90" w:type="dxa"/>
              <w:bottom w:w="90" w:type="dxa"/>
              <w:right w:w="90" w:type="dxa"/>
            </w:tcMar>
            <w:vAlign w:val="center"/>
          </w:tcPr>
          <w:p w14:paraId="045BCD9A" w14:textId="77777777" w:rsidR="00360424" w:rsidRDefault="00000000">
            <w:pPr>
              <w:rPr>
                <w:rFonts w:hint="eastAsia"/>
              </w:rPr>
            </w:pPr>
            <w:r>
              <w:rPr>
                <w:sz w:val="17"/>
              </w:rPr>
              <w:t>Prompt for evidence: What in your own experiences supports or challenges this result? What would you need to learn next?</w:t>
            </w:r>
          </w:p>
        </w:tc>
      </w:tr>
      <w:tr w:rsidR="00360424" w14:paraId="2F592580" w14:textId="77777777">
        <w:trPr>
          <w:jc w:val="center"/>
        </w:trPr>
        <w:tc>
          <w:tcPr>
            <w:tcW w:w="2541" w:type="dxa"/>
            <w:tcBorders>
              <w:bottom w:val="single" w:sz="3" w:space="0" w:color="D9E1E5"/>
            </w:tcBorders>
            <w:shd w:val="clear" w:color="auto" w:fill="F7F7F9"/>
            <w:tcMar>
              <w:top w:w="90" w:type="dxa"/>
              <w:left w:w="90" w:type="dxa"/>
              <w:bottom w:w="90" w:type="dxa"/>
              <w:right w:w="90" w:type="dxa"/>
            </w:tcMar>
            <w:vAlign w:val="center"/>
          </w:tcPr>
          <w:p w14:paraId="6E88C495" w14:textId="77777777" w:rsidR="00360424" w:rsidRDefault="00000000">
            <w:pPr>
              <w:rPr>
                <w:rFonts w:hint="eastAsia"/>
              </w:rPr>
            </w:pPr>
            <w:r>
              <w:rPr>
                <w:sz w:val="17"/>
              </w:rPr>
              <w:t>5 min</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0FEA73BB" w14:textId="77777777" w:rsidR="00360424" w:rsidRDefault="00000000">
            <w:pPr>
              <w:rPr>
                <w:rFonts w:hint="eastAsia"/>
              </w:rPr>
            </w:pPr>
            <w:r>
              <w:rPr>
                <w:b/>
                <w:color w:val="031D32"/>
                <w:sz w:val="17"/>
              </w:rPr>
              <w:t>Extend</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30667A1E" w14:textId="77777777" w:rsidR="00360424" w:rsidRDefault="00000000">
            <w:pPr>
              <w:rPr>
                <w:rFonts w:hint="eastAsia"/>
              </w:rPr>
            </w:pPr>
            <w:r>
              <w:rPr>
                <w:sz w:val="17"/>
              </w:rPr>
              <w:t>Choose one realistic next step and, if time allows, share it with a partner or the group.</w:t>
            </w:r>
          </w:p>
        </w:tc>
        <w:tc>
          <w:tcPr>
            <w:tcW w:w="2541" w:type="dxa"/>
            <w:tcBorders>
              <w:bottom w:val="single" w:sz="3" w:space="0" w:color="D9E1E5"/>
            </w:tcBorders>
            <w:shd w:val="clear" w:color="auto" w:fill="F7F7F9"/>
            <w:tcMar>
              <w:top w:w="90" w:type="dxa"/>
              <w:left w:w="90" w:type="dxa"/>
              <w:bottom w:w="90" w:type="dxa"/>
              <w:right w:w="90" w:type="dxa"/>
            </w:tcMar>
            <w:vAlign w:val="center"/>
          </w:tcPr>
          <w:p w14:paraId="666798AD" w14:textId="77777777" w:rsidR="00360424" w:rsidRDefault="00000000">
            <w:pPr>
              <w:rPr>
                <w:rFonts w:hint="eastAsia"/>
              </w:rPr>
            </w:pPr>
            <w:r>
              <w:rPr>
                <w:sz w:val="17"/>
              </w:rPr>
              <w:t>Point students to the work-experience or resume resource that best matches their next step.</w:t>
            </w:r>
          </w:p>
        </w:tc>
      </w:tr>
    </w:tbl>
    <w:p w14:paraId="0A00749F" w14:textId="77777777" w:rsidR="00360424" w:rsidRDefault="00000000">
      <w:pPr>
        <w:spacing w:before="140" w:after="100"/>
        <w:rPr>
          <w:rFonts w:hint="eastAsia"/>
        </w:rPr>
      </w:pPr>
      <w:r>
        <w:rPr>
          <w:rFonts w:ascii="Noto Serif" w:hAnsi="Noto Serif"/>
          <w:b/>
          <w:color w:val="031D32"/>
          <w:sz w:val="26"/>
        </w:rPr>
        <w:t>Lesson at a glance</w:t>
      </w:r>
    </w:p>
    <w:p w14:paraId="4E86B86D" w14:textId="77777777" w:rsidR="00360424" w:rsidRDefault="00000000">
      <w:pPr>
        <w:spacing w:after="40"/>
        <w:rPr>
          <w:rFonts w:hint="eastAsia"/>
        </w:rPr>
      </w:pPr>
      <w:r>
        <w:rPr>
          <w:b/>
          <w:color w:val="031D32"/>
          <w:sz w:val="19"/>
        </w:rPr>
        <w:t xml:space="preserve">Grade level: </w:t>
      </w:r>
      <w:r>
        <w:rPr>
          <w:sz w:val="19"/>
        </w:rPr>
        <w:t>9–12</w:t>
      </w:r>
    </w:p>
    <w:p w14:paraId="215DFE13" w14:textId="77777777" w:rsidR="00360424" w:rsidRDefault="00000000">
      <w:pPr>
        <w:spacing w:after="40"/>
        <w:rPr>
          <w:rFonts w:hint="eastAsia"/>
        </w:rPr>
      </w:pPr>
      <w:r>
        <w:rPr>
          <w:b/>
          <w:color w:val="031D32"/>
          <w:sz w:val="19"/>
        </w:rPr>
        <w:t xml:space="preserve">Time: </w:t>
      </w:r>
      <w:r>
        <w:rPr>
          <w:sz w:val="19"/>
        </w:rPr>
        <w:t>30 minutes</w:t>
      </w:r>
    </w:p>
    <w:p w14:paraId="2DE8D587" w14:textId="77777777" w:rsidR="00360424" w:rsidRDefault="00000000">
      <w:pPr>
        <w:spacing w:after="40"/>
        <w:rPr>
          <w:rFonts w:hint="eastAsia"/>
        </w:rPr>
      </w:pPr>
      <w:r>
        <w:rPr>
          <w:b/>
          <w:color w:val="031D32"/>
          <w:sz w:val="19"/>
        </w:rPr>
        <w:t xml:space="preserve">Best for: </w:t>
      </w:r>
      <w:r>
        <w:rPr>
          <w:sz w:val="19"/>
        </w:rPr>
        <w:t>Career exploration, advisory, counseling, CTE, and college-and-career readiness</w:t>
      </w:r>
    </w:p>
    <w:p w14:paraId="58545F7A" w14:textId="77777777" w:rsidR="00360424" w:rsidRDefault="00000000">
      <w:pPr>
        <w:spacing w:after="40"/>
        <w:rPr>
          <w:rFonts w:hint="eastAsia"/>
        </w:rPr>
      </w:pPr>
      <w:r>
        <w:rPr>
          <w:b/>
          <w:color w:val="031D32"/>
          <w:sz w:val="19"/>
        </w:rPr>
        <w:t xml:space="preserve">Materials: </w:t>
      </w:r>
      <w:r>
        <w:rPr>
          <w:sz w:val="19"/>
        </w:rPr>
        <w:t>Device with internet access; a place for students to record short reflection responses</w:t>
      </w:r>
    </w:p>
    <w:p w14:paraId="37DFB771" w14:textId="77777777" w:rsidR="00360424" w:rsidRDefault="00000000">
      <w:pPr>
        <w:spacing w:after="40"/>
        <w:rPr>
          <w:rFonts w:hint="eastAsia"/>
        </w:rPr>
      </w:pPr>
      <w:r>
        <w:rPr>
          <w:b/>
          <w:color w:val="031D32"/>
          <w:sz w:val="19"/>
        </w:rPr>
        <w:t xml:space="preserve">Prep time: </w:t>
      </w:r>
      <w:r>
        <w:rPr>
          <w:sz w:val="19"/>
        </w:rPr>
        <w:t>About 5 minutes</w:t>
      </w:r>
    </w:p>
    <w:p w14:paraId="1C8D4803" w14:textId="77777777" w:rsidR="00360424" w:rsidRDefault="00000000">
      <w:pPr>
        <w:spacing w:before="140" w:after="100"/>
        <w:rPr>
          <w:rFonts w:hint="eastAsia"/>
        </w:rPr>
      </w:pPr>
      <w:r>
        <w:rPr>
          <w:rFonts w:ascii="Noto Serif" w:hAnsi="Noto Serif"/>
          <w:b/>
          <w:color w:val="031D32"/>
          <w:sz w:val="26"/>
        </w:rPr>
        <w:t>Facilitation notes</w:t>
      </w:r>
    </w:p>
    <w:p w14:paraId="73106C62" w14:textId="77777777" w:rsidR="00360424" w:rsidRDefault="00000000">
      <w:pPr>
        <w:pStyle w:val="ListBullet"/>
        <w:spacing w:after="40"/>
        <w:ind w:left="317" w:hanging="173"/>
        <w:rPr>
          <w:rFonts w:hint="eastAsia"/>
        </w:rPr>
      </w:pPr>
      <w:r>
        <w:t>Do not present Career Clues as a scientific aptitude test or a final career recommendation. Treat results as directions to explore.</w:t>
      </w:r>
    </w:p>
    <w:p w14:paraId="581AEEE0" w14:textId="77777777" w:rsidR="00360424" w:rsidRDefault="00000000">
      <w:pPr>
        <w:pStyle w:val="ListBullet"/>
        <w:spacing w:after="40"/>
        <w:ind w:left="317" w:hanging="173"/>
        <w:rPr>
          <w:rFonts w:hint="eastAsia"/>
        </w:rPr>
      </w:pPr>
      <w:r>
        <w:t>Invite students to disagree with a result. “That does not sound like me” can be useful information.</w:t>
      </w:r>
    </w:p>
    <w:p w14:paraId="1C4AEA35" w14:textId="77777777" w:rsidR="00360424" w:rsidRDefault="00000000">
      <w:pPr>
        <w:pStyle w:val="ListBullet"/>
        <w:spacing w:after="40"/>
        <w:ind w:left="317" w:hanging="173"/>
        <w:rPr>
          <w:rFonts w:hint="eastAsia"/>
        </w:rPr>
      </w:pPr>
      <w:r>
        <w:t>Avoid ranking career directions, industries, education levels, or pathways as more desirable than others.</w:t>
      </w:r>
    </w:p>
    <w:p w14:paraId="0107BD23" w14:textId="77777777" w:rsidR="00360424" w:rsidRDefault="00000000">
      <w:pPr>
        <w:pStyle w:val="ListBullet"/>
        <w:spacing w:after="40"/>
        <w:ind w:left="317" w:hanging="173"/>
        <w:rPr>
          <w:rFonts w:hint="eastAsia"/>
        </w:rPr>
      </w:pPr>
      <w:r>
        <w:t>Keep the activity broader than four-year college. Career exploration can connect to college, certificates, apprenticeships, trade or technical programs, internships, and direct-to-workforce options.</w:t>
      </w:r>
    </w:p>
    <w:p w14:paraId="20EF9EF0" w14:textId="77777777" w:rsidR="00360424" w:rsidRDefault="00000000">
      <w:pPr>
        <w:pStyle w:val="ListBullet"/>
        <w:spacing w:after="40"/>
        <w:ind w:left="317" w:hanging="173"/>
        <w:rPr>
          <w:rFonts w:hint="eastAsia"/>
        </w:rPr>
      </w:pPr>
      <w:r>
        <w:t>Allow students to keep personal circumstances and full results private. Sharing should be optional.</w:t>
      </w:r>
    </w:p>
    <w:p w14:paraId="23B13202" w14:textId="77777777" w:rsidR="00360424" w:rsidRDefault="00000000">
      <w:pPr>
        <w:pStyle w:val="ListBullet"/>
        <w:spacing w:after="40"/>
        <w:ind w:left="317" w:hanging="173"/>
        <w:rPr>
          <w:rFonts w:hint="eastAsia"/>
        </w:rPr>
      </w:pPr>
      <w:r>
        <w:t>If a student cannot access the quiz, begin with three prompts: What do you enjoy doing? What do people ask you for help with? What kind of task would you like to try in the real world?</w:t>
      </w:r>
    </w:p>
    <w:p w14:paraId="5FD84D61" w14:textId="77777777" w:rsidR="00360424" w:rsidRDefault="00000000">
      <w:pPr>
        <w:rPr>
          <w:rFonts w:hint="eastAsia"/>
        </w:rPr>
      </w:pPr>
      <w:r>
        <w:br w:type="page"/>
      </w:r>
    </w:p>
    <w:p w14:paraId="081D71D9" w14:textId="77777777" w:rsidR="00360424" w:rsidRDefault="00000000">
      <w:pPr>
        <w:spacing w:before="200" w:after="100"/>
        <w:rPr>
          <w:rFonts w:hint="eastAsia"/>
        </w:rPr>
      </w:pPr>
      <w:r>
        <w:rPr>
          <w:rFonts w:ascii="Noto Serif" w:hAnsi="Noto Serif"/>
          <w:b/>
          <w:color w:val="031D32"/>
          <w:sz w:val="36"/>
        </w:rPr>
        <w:lastRenderedPageBreak/>
        <w:t>Assign the student activity</w:t>
      </w:r>
    </w:p>
    <w:p w14:paraId="6CA54767" w14:textId="77777777" w:rsidR="00360424" w:rsidRDefault="00000000">
      <w:pPr>
        <w:spacing w:before="140" w:after="100"/>
        <w:rPr>
          <w:rFonts w:hint="eastAsia"/>
        </w:rPr>
      </w:pPr>
      <w:r>
        <w:rPr>
          <w:rFonts w:ascii="Noto Serif" w:hAnsi="Noto Serif"/>
          <w:b/>
          <w:color w:val="031D32"/>
          <w:sz w:val="26"/>
        </w:rPr>
        <w:t>Assignment title</w:t>
      </w:r>
    </w:p>
    <w:p w14:paraId="1BB135C1" w14:textId="77777777" w:rsidR="00360424" w:rsidRDefault="00000000">
      <w:pPr>
        <w:spacing w:after="140" w:line="259" w:lineRule="auto"/>
        <w:rPr>
          <w:rFonts w:hint="eastAsia"/>
        </w:rPr>
      </w:pPr>
      <w:r>
        <w:t>Career Clues: From Result to Next Step</w:t>
      </w:r>
    </w:p>
    <w:p w14:paraId="7867DFD6" w14:textId="77777777" w:rsidR="00360424" w:rsidRDefault="00000000">
      <w:pPr>
        <w:spacing w:before="140" w:after="100"/>
        <w:rPr>
          <w:rFonts w:hint="eastAsia"/>
        </w:rPr>
      </w:pPr>
      <w:r>
        <w:rPr>
          <w:rFonts w:ascii="Noto Serif" w:hAnsi="Noto Serif"/>
          <w:b/>
          <w:color w:val="031D32"/>
          <w:sz w:val="26"/>
        </w:rPr>
        <w:t>Directions for students</w:t>
      </w:r>
    </w:p>
    <w:p w14:paraId="440313D2" w14:textId="77777777" w:rsidR="00360424" w:rsidRDefault="00000000">
      <w:pPr>
        <w:spacing w:after="100" w:line="259" w:lineRule="auto"/>
        <w:rPr>
          <w:rFonts w:hint="eastAsia"/>
        </w:rPr>
      </w:pPr>
      <w:r>
        <w:t>Take Appily’s Career Clues quiz to explore career directions that may connect with your interests and strengths. Note your result and two or three words or phrases that stand out. Then choose one direction you want to investigate and identify one realistic next step that could help you test it. Your result is a starting point, not a final career decision.</w:t>
      </w:r>
    </w:p>
    <w:p w14:paraId="451C3B87" w14:textId="77777777" w:rsidR="00360424" w:rsidRDefault="00000000">
      <w:pPr>
        <w:spacing w:before="140" w:after="100"/>
        <w:rPr>
          <w:rFonts w:hint="eastAsia"/>
        </w:rPr>
      </w:pPr>
      <w:r>
        <w:rPr>
          <w:rFonts w:ascii="Noto Serif" w:hAnsi="Noto Serif"/>
          <w:b/>
          <w:color w:val="031D32"/>
          <w:sz w:val="26"/>
        </w:rPr>
        <w:t>Links</w:t>
      </w:r>
    </w:p>
    <w:p w14:paraId="67247485" w14:textId="3A14CC65" w:rsidR="00360424" w:rsidRDefault="007858A8">
      <w:pPr>
        <w:pStyle w:val="ListBullet"/>
        <w:spacing w:after="40"/>
        <w:ind w:left="317" w:hanging="173"/>
        <w:rPr>
          <w:rFonts w:hint="eastAsia"/>
        </w:rPr>
      </w:pPr>
      <w:hyperlink r:id="rId9" w:history="1">
        <w:r w:rsidR="00000000" w:rsidRPr="007858A8">
          <w:rPr>
            <w:rStyle w:val="Hyperlink"/>
          </w:rPr>
          <w:t>Take the Career Clues Quiz</w:t>
        </w:r>
      </w:hyperlink>
      <w:r w:rsidR="00000000">
        <w:t xml:space="preserve"> </w:t>
      </w:r>
    </w:p>
    <w:p w14:paraId="7C970148" w14:textId="5DCBF480" w:rsidR="00360424" w:rsidRDefault="007858A8">
      <w:pPr>
        <w:pStyle w:val="ListBullet"/>
        <w:spacing w:after="40"/>
        <w:ind w:left="317" w:hanging="173"/>
        <w:rPr>
          <w:rFonts w:hint="eastAsia"/>
        </w:rPr>
      </w:pPr>
      <w:hyperlink r:id="rId10" w:history="1">
        <w:r w:rsidR="00000000" w:rsidRPr="007858A8">
          <w:rPr>
            <w:rStyle w:val="Hyperlink"/>
          </w:rPr>
          <w:t>How to Get Work Experience in High School</w:t>
        </w:r>
      </w:hyperlink>
    </w:p>
    <w:p w14:paraId="481927BC" w14:textId="3B5BEC64" w:rsidR="00360424" w:rsidRDefault="007858A8">
      <w:pPr>
        <w:pStyle w:val="ListBullet"/>
        <w:spacing w:after="40"/>
        <w:ind w:left="317" w:hanging="173"/>
        <w:rPr>
          <w:rFonts w:hint="eastAsia"/>
        </w:rPr>
      </w:pPr>
      <w:hyperlink r:id="rId11" w:history="1">
        <w:r w:rsidR="00000000" w:rsidRPr="007858A8">
          <w:rPr>
            <w:rStyle w:val="Hyperlink"/>
          </w:rPr>
          <w:t>High School Resume</w:t>
        </w:r>
      </w:hyperlink>
    </w:p>
    <w:p w14:paraId="460E1AC8" w14:textId="77777777" w:rsidR="007858A8" w:rsidRDefault="007858A8">
      <w:pPr>
        <w:spacing w:after="100" w:line="259" w:lineRule="auto"/>
        <w:rPr>
          <w:b/>
        </w:rPr>
      </w:pPr>
    </w:p>
    <w:p w14:paraId="08162573" w14:textId="4AF221F9" w:rsidR="00360424" w:rsidRDefault="00000000">
      <w:pPr>
        <w:spacing w:after="100" w:line="259" w:lineRule="auto"/>
        <w:rPr>
          <w:rFonts w:hint="eastAsia"/>
        </w:rPr>
      </w:pPr>
      <w:r>
        <w:rPr>
          <w:b/>
        </w:rPr>
        <w:t xml:space="preserve">What to submit: </w:t>
      </w:r>
      <w:r>
        <w:t>A short reflection with your Career Clues direction, one strength or phrase that stood out, one career/program/experience you want to explore, and one next step. You do not need to submit a screenshot of your full quiz result.</w:t>
      </w:r>
    </w:p>
    <w:p w14:paraId="54A77190" w14:textId="77777777" w:rsidR="00360424" w:rsidRDefault="00000000">
      <w:pPr>
        <w:spacing w:after="100" w:line="259" w:lineRule="auto"/>
        <w:rPr>
          <w:rFonts w:hint="eastAsia"/>
        </w:rPr>
      </w:pPr>
      <w:r>
        <w:rPr>
          <w:b/>
        </w:rPr>
        <w:t xml:space="preserve">Estimated time: </w:t>
      </w:r>
      <w:r>
        <w:t>25 to 30 minutes.</w:t>
      </w:r>
    </w:p>
    <w:p w14:paraId="36BC7169" w14:textId="77777777" w:rsidR="00360424" w:rsidRDefault="00000000">
      <w:pPr>
        <w:spacing w:before="140" w:after="100"/>
        <w:rPr>
          <w:rFonts w:hint="eastAsia"/>
        </w:rPr>
      </w:pPr>
      <w:r>
        <w:rPr>
          <w:rFonts w:ascii="Noto Serif" w:hAnsi="Noto Serif"/>
          <w:b/>
          <w:color w:val="031D32"/>
          <w:sz w:val="26"/>
        </w:rPr>
        <w:t>Reflection questions</w:t>
      </w:r>
    </w:p>
    <w:p w14:paraId="7657A9A6" w14:textId="77777777" w:rsidR="00360424" w:rsidRDefault="00000000">
      <w:pPr>
        <w:spacing w:after="60"/>
        <w:ind w:left="403" w:hanging="288"/>
        <w:rPr>
          <w:rFonts w:hint="eastAsia"/>
        </w:rPr>
      </w:pPr>
      <w:r>
        <w:rPr>
          <w:b/>
          <w:color w:val="031D32"/>
          <w:sz w:val="20"/>
        </w:rPr>
        <w:t xml:space="preserve">1. </w:t>
      </w:r>
      <w:r>
        <w:rPr>
          <w:sz w:val="20"/>
        </w:rPr>
        <w:t>Which part of your Career Clues result feels most like you? Is there a part that feels less important or less accurate?</w:t>
      </w:r>
    </w:p>
    <w:p w14:paraId="1C1443B6" w14:textId="77777777" w:rsidR="00360424" w:rsidRDefault="00000000">
      <w:pPr>
        <w:spacing w:after="60"/>
        <w:ind w:left="403" w:hanging="288"/>
        <w:rPr>
          <w:rFonts w:hint="eastAsia"/>
        </w:rPr>
      </w:pPr>
      <w:r>
        <w:rPr>
          <w:b/>
          <w:color w:val="031D32"/>
          <w:sz w:val="20"/>
        </w:rPr>
        <w:t xml:space="preserve">2. </w:t>
      </w:r>
      <w:r>
        <w:rPr>
          <w:sz w:val="20"/>
        </w:rPr>
        <w:t>What is one career direction, career, program, class, or skill you want to explore further, and why?</w:t>
      </w:r>
    </w:p>
    <w:p w14:paraId="50766114" w14:textId="77777777" w:rsidR="00360424" w:rsidRDefault="00000000">
      <w:pPr>
        <w:spacing w:after="60"/>
        <w:ind w:left="403" w:hanging="288"/>
        <w:rPr>
          <w:rFonts w:hint="eastAsia"/>
        </w:rPr>
      </w:pPr>
      <w:r>
        <w:rPr>
          <w:b/>
          <w:color w:val="031D32"/>
          <w:sz w:val="20"/>
        </w:rPr>
        <w:t xml:space="preserve">3. </w:t>
      </w:r>
      <w:r>
        <w:rPr>
          <w:sz w:val="20"/>
        </w:rPr>
        <w:t>What is one realistic next step you could take to test that direction through experience, research, a conversation, or a class?</w:t>
      </w:r>
    </w:p>
    <w:p w14:paraId="68770C70" w14:textId="77777777" w:rsidR="00360424" w:rsidRDefault="00000000">
      <w:pPr>
        <w:spacing w:before="140" w:after="100"/>
        <w:rPr>
          <w:rFonts w:hint="eastAsia"/>
        </w:rPr>
      </w:pPr>
      <w:r>
        <w:rPr>
          <w:rFonts w:ascii="Noto Serif" w:hAnsi="Noto Serif"/>
          <w:b/>
          <w:color w:val="031D32"/>
          <w:sz w:val="26"/>
        </w:rPr>
        <w:t>Optional group discussion</w:t>
      </w:r>
    </w:p>
    <w:p w14:paraId="3A250C2A" w14:textId="77777777" w:rsidR="00360424" w:rsidRDefault="00000000">
      <w:pPr>
        <w:pStyle w:val="ListBullet"/>
        <w:spacing w:after="40"/>
        <w:ind w:left="317" w:hanging="173"/>
        <w:rPr>
          <w:rFonts w:hint="eastAsia"/>
        </w:rPr>
      </w:pPr>
      <w:r>
        <w:t>Can two students with the same Career Clues result still end up interested in very different careers? Why?</w:t>
      </w:r>
    </w:p>
    <w:p w14:paraId="3A507B2E" w14:textId="77777777" w:rsidR="00360424" w:rsidRDefault="00000000">
      <w:pPr>
        <w:pStyle w:val="ListBullet"/>
        <w:spacing w:after="40"/>
        <w:ind w:left="317" w:hanging="173"/>
        <w:rPr>
          <w:rFonts w:hint="eastAsia"/>
        </w:rPr>
      </w:pPr>
      <w:r>
        <w:t>What skills can transfer across very different industries or jobs?</w:t>
      </w:r>
    </w:p>
    <w:p w14:paraId="3C9257F9" w14:textId="77777777" w:rsidR="00360424" w:rsidRDefault="00000000">
      <w:pPr>
        <w:pStyle w:val="ListBullet"/>
        <w:spacing w:after="40"/>
        <w:ind w:left="317" w:hanging="173"/>
        <w:rPr>
          <w:rFonts w:hint="eastAsia"/>
        </w:rPr>
      </w:pPr>
      <w:r>
        <w:t>What can a career quiz help you notice? What can it not tell you about a job, workplace, or future path?</w:t>
      </w:r>
    </w:p>
    <w:p w14:paraId="5545B124" w14:textId="77777777" w:rsidR="00360424" w:rsidRDefault="00000000">
      <w:pPr>
        <w:spacing w:before="140" w:after="100"/>
        <w:rPr>
          <w:rFonts w:hint="eastAsia"/>
        </w:rPr>
      </w:pPr>
      <w:r>
        <w:rPr>
          <w:rFonts w:ascii="Noto Serif" w:hAnsi="Noto Serif"/>
          <w:b/>
          <w:color w:val="031D32"/>
          <w:sz w:val="26"/>
        </w:rPr>
        <w:t>Suggested introduction</w:t>
      </w:r>
    </w:p>
    <w:tbl>
      <w:tblPr>
        <w:tblW w:w="0" w:type="auto"/>
        <w:jc w:val="center"/>
        <w:tblLayout w:type="fixed"/>
        <w:tblLook w:val="04A0" w:firstRow="1" w:lastRow="0" w:firstColumn="1" w:lastColumn="0" w:noHBand="0" w:noVBand="1"/>
      </w:tblPr>
      <w:tblGrid>
        <w:gridCol w:w="10166"/>
      </w:tblGrid>
      <w:tr w:rsidR="00360424" w14:paraId="39212F8B" w14:textId="77777777">
        <w:trPr>
          <w:jc w:val="center"/>
        </w:trPr>
        <w:tc>
          <w:tcPr>
            <w:tcW w:w="10166" w:type="dxa"/>
            <w:tcBorders>
              <w:top w:val="single" w:sz="8" w:space="0" w:color="00B1B0"/>
              <w:left w:val="single" w:sz="8" w:space="0" w:color="00B1B0"/>
              <w:bottom w:val="single" w:sz="8" w:space="0" w:color="00B1B0"/>
              <w:right w:val="single" w:sz="8" w:space="0" w:color="00B1B0"/>
            </w:tcBorders>
            <w:shd w:val="clear" w:color="auto" w:fill="E0F1F1"/>
            <w:tcMar>
              <w:top w:w="120" w:type="dxa"/>
              <w:left w:w="150" w:type="dxa"/>
              <w:bottom w:w="120" w:type="dxa"/>
              <w:right w:w="150" w:type="dxa"/>
            </w:tcMar>
          </w:tcPr>
          <w:p w14:paraId="6DA98911" w14:textId="77777777" w:rsidR="00360424" w:rsidRDefault="00000000">
            <w:pPr>
              <w:spacing w:after="60"/>
              <w:rPr>
                <w:rFonts w:hint="eastAsia"/>
              </w:rPr>
            </w:pPr>
            <w:r>
              <w:rPr>
                <w:b/>
                <w:color w:val="031D32"/>
              </w:rPr>
              <w:t>You might say:</w:t>
            </w:r>
          </w:p>
          <w:p w14:paraId="1BFC4CF6" w14:textId="77777777" w:rsidR="00360424" w:rsidRDefault="00000000">
            <w:pPr>
              <w:spacing w:after="0"/>
              <w:rPr>
                <w:rFonts w:hint="eastAsia"/>
              </w:rPr>
            </w:pPr>
            <w:r>
              <w:rPr>
                <w:sz w:val="20"/>
              </w:rPr>
              <w:t>“Today, you will use Career Clues to notice patterns in the kinds of work and strengths that may interest you. Your result can give you language and ideas to explore, but it does not decide what career you should choose.”</w:t>
            </w:r>
          </w:p>
        </w:tc>
      </w:tr>
    </w:tbl>
    <w:p w14:paraId="4929A77C" w14:textId="77777777" w:rsidR="00360424" w:rsidRDefault="00360424">
      <w:pPr>
        <w:spacing w:after="0"/>
        <w:rPr>
          <w:rFonts w:hint="eastAsia"/>
        </w:rPr>
      </w:pPr>
    </w:p>
    <w:p w14:paraId="5E0B1E88" w14:textId="77777777" w:rsidR="00360424" w:rsidRDefault="00000000">
      <w:pPr>
        <w:spacing w:before="140" w:after="100"/>
        <w:rPr>
          <w:rFonts w:hint="eastAsia"/>
        </w:rPr>
      </w:pPr>
      <w:r>
        <w:rPr>
          <w:rFonts w:ascii="Noto Serif" w:hAnsi="Noto Serif"/>
          <w:b/>
          <w:color w:val="031D32"/>
          <w:sz w:val="26"/>
        </w:rPr>
        <w:t>Closing prompt</w:t>
      </w:r>
    </w:p>
    <w:p w14:paraId="6B9F231E" w14:textId="77777777" w:rsidR="00360424" w:rsidRDefault="00000000">
      <w:pPr>
        <w:spacing w:after="100" w:line="259" w:lineRule="auto"/>
        <w:rPr>
          <w:rFonts w:hint="eastAsia"/>
        </w:rPr>
      </w:pPr>
      <w:r>
        <w:t>Reinforce that students do not need a single career answer. The goal is to notice useful clues, ask better questions, and choose one small next step that helps them learn from real experiences.</w:t>
      </w:r>
    </w:p>
    <w:sectPr w:rsidR="00360424" w:rsidSect="00034616">
      <w:headerReference w:type="default" r:id="rId12"/>
      <w:footerReference w:type="default" r:id="rId13"/>
      <w:pgSz w:w="12240" w:h="15840"/>
      <w:pgMar w:top="835" w:right="1037" w:bottom="792" w:left="1037"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EA246E" w14:textId="77777777" w:rsidR="00767B06" w:rsidRDefault="00767B06">
      <w:pPr>
        <w:spacing w:after="0" w:line="240" w:lineRule="auto"/>
        <w:rPr>
          <w:rFonts w:hint="eastAsia"/>
        </w:rPr>
      </w:pPr>
      <w:r>
        <w:separator/>
      </w:r>
    </w:p>
  </w:endnote>
  <w:endnote w:type="continuationSeparator" w:id="0">
    <w:p w14:paraId="0EFDD693" w14:textId="77777777" w:rsidR="00767B06" w:rsidRDefault="00767B0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E337F1" w14:textId="77777777" w:rsidR="00360424" w:rsidRDefault="00000000">
    <w:pPr>
      <w:pStyle w:val="Footer"/>
      <w:jc w:val="center"/>
      <w:rPr>
        <w:rFonts w:hint="eastAsia"/>
      </w:rPr>
    </w:pPr>
    <w:r>
      <w:rPr>
        <w:sz w:val="16"/>
      </w:rPr>
      <w:t>Free career-planning resources from Appily | appily.com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BD01C2" w14:textId="77777777" w:rsidR="00767B06" w:rsidRDefault="00767B06">
      <w:pPr>
        <w:spacing w:after="0" w:line="240" w:lineRule="auto"/>
        <w:rPr>
          <w:rFonts w:hint="eastAsia"/>
        </w:rPr>
      </w:pPr>
      <w:r>
        <w:separator/>
      </w:r>
    </w:p>
  </w:footnote>
  <w:footnote w:type="continuationSeparator" w:id="0">
    <w:p w14:paraId="26812E76" w14:textId="77777777" w:rsidR="00767B06" w:rsidRDefault="00767B0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36B36" w14:textId="77777777" w:rsidR="00360424" w:rsidRDefault="00000000">
    <w:pPr>
      <w:pStyle w:val="Header"/>
      <w:pBdr>
        <w:bottom w:val="single" w:sz="8" w:space="4" w:color="00B1B0"/>
      </w:pBdr>
      <w:jc w:val="right"/>
      <w:rPr>
        <w:rFonts w:hint="eastAsia"/>
      </w:rPr>
    </w:pPr>
    <w:r>
      <w:rPr>
        <w:b/>
        <w:sz w:val="16"/>
      </w:rPr>
      <w:t>CAREER CLUES | FACILITATOR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2071429">
    <w:abstractNumId w:val="8"/>
  </w:num>
  <w:num w:numId="2" w16cid:durableId="302776742">
    <w:abstractNumId w:val="6"/>
  </w:num>
  <w:num w:numId="3" w16cid:durableId="1928153515">
    <w:abstractNumId w:val="5"/>
  </w:num>
  <w:num w:numId="4" w16cid:durableId="569770554">
    <w:abstractNumId w:val="4"/>
  </w:num>
  <w:num w:numId="5" w16cid:durableId="1530606685">
    <w:abstractNumId w:val="7"/>
  </w:num>
  <w:num w:numId="6" w16cid:durableId="1027752796">
    <w:abstractNumId w:val="3"/>
  </w:num>
  <w:num w:numId="7" w16cid:durableId="925188879">
    <w:abstractNumId w:val="2"/>
  </w:num>
  <w:num w:numId="8" w16cid:durableId="1068570583">
    <w:abstractNumId w:val="1"/>
  </w:num>
  <w:num w:numId="9" w16cid:durableId="5589021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0424"/>
    <w:rsid w:val="00767B06"/>
    <w:rsid w:val="007858A8"/>
    <w:rsid w:val="00AA1D8D"/>
    <w:rsid w:val="00B10A40"/>
    <w:rsid w:val="00B47730"/>
    <w:rsid w:val="00CB0664"/>
    <w:rsid w:val="00E549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4FB722"/>
  <w14:defaultImageDpi w14:val="300"/>
  <w15:docId w15:val="{842F4F2F-0BA8-9846-AC48-7D5661C7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Liberation Sans" w:hAnsi="Liberation Sans"/>
      <w:color w:val="333F48"/>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20"/>
    </w:rPr>
  </w:style>
  <w:style w:type="paragraph" w:styleId="ListBullet2">
    <w:name w:val="List Bullet 2"/>
    <w:basedOn w:val="Normal"/>
    <w:uiPriority w:val="99"/>
    <w:unhideWhenUsed/>
    <w:rsid w:val="00326F90"/>
    <w:pPr>
      <w:numPr>
        <w:numId w:val="2"/>
      </w:numPr>
      <w:contextualSpacing/>
    </w:pPr>
    <w:rPr>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858A8"/>
    <w:rPr>
      <w:color w:val="0000FF" w:themeColor="hyperlink"/>
      <w:u w:val="single"/>
    </w:rPr>
  </w:style>
  <w:style w:type="character" w:styleId="UnresolvedMention">
    <w:name w:val="Unresolved Mention"/>
    <w:basedOn w:val="DefaultParagraphFont"/>
    <w:uiPriority w:val="99"/>
    <w:semiHidden/>
    <w:unhideWhenUsed/>
    <w:rsid w:val="00785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www.appily.com/guidance/articles/applying-to-college/high-school-resume-step-by-ste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ttps://www.appily.com/guidance/articles/applying-to-college/how-to-get-work-experience-in-high-school" TargetMode="External"/><Relationship Id="rId4" Type="http://schemas.openxmlformats.org/officeDocument/2006/relationships/settings" Target="settings.xml"/><Relationship Id="rId9" Type="http://schemas.openxmlformats.org/officeDocument/2006/relationships/hyperlink" Target="mailto:https://appily-college-search.github.io/career-clues-qui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Clues Facilitator Guide</dc:title>
  <dc:subject>30-minute Appily Career Clues classroom facilitation guide</dc:subject>
  <dc:creator>Appily</dc:creator>
  <cp:keywords/>
  <dc:description>generated by python-docx</dc:description>
  <cp:lastModifiedBy>Lucyk, Shilo</cp:lastModifiedBy>
  <cp:revision>2</cp:revision>
  <dcterms:created xsi:type="dcterms:W3CDTF">2026-08-26T19:33:00Z</dcterms:created>
  <dcterms:modified xsi:type="dcterms:W3CDTF">2026-08-26T19:33:00Z</dcterms:modified>
  <cp:category/>
</cp:coreProperties>
</file>